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FA" w:rsidRPr="00DE5DFA" w:rsidRDefault="00DE5DFA" w:rsidP="00DE5DFA">
      <w:pPr>
        <w:pStyle w:val="a3"/>
        <w:spacing w:before="0" w:beforeAutospacing="0" w:after="0"/>
        <w:ind w:right="-1"/>
        <w:contextualSpacing/>
        <w:jc w:val="center"/>
        <w:rPr>
          <w:b/>
          <w:sz w:val="27"/>
          <w:szCs w:val="27"/>
        </w:rPr>
      </w:pPr>
      <w:r w:rsidRPr="00DE5DFA">
        <w:rPr>
          <w:b/>
          <w:sz w:val="27"/>
          <w:szCs w:val="27"/>
        </w:rPr>
        <w:t>«Заключение</w:t>
      </w:r>
    </w:p>
    <w:p w:rsidR="00DE5DFA" w:rsidRPr="00DE5DFA" w:rsidRDefault="00DE5DFA" w:rsidP="00DE5DFA">
      <w:pPr>
        <w:tabs>
          <w:tab w:val="left" w:pos="210"/>
        </w:tabs>
        <w:jc w:val="center"/>
        <w:rPr>
          <w:b/>
          <w:bCs/>
          <w:sz w:val="27"/>
          <w:szCs w:val="27"/>
        </w:rPr>
      </w:pPr>
      <w:r w:rsidRPr="00DE5DFA">
        <w:rPr>
          <w:b/>
          <w:bCs/>
          <w:sz w:val="27"/>
          <w:szCs w:val="27"/>
        </w:rPr>
        <w:t xml:space="preserve">общественных обсуждений в форме общественных слушаний </w:t>
      </w:r>
    </w:p>
    <w:p w:rsidR="00DE5DFA" w:rsidRPr="00DE5DFA" w:rsidRDefault="00DE5DFA" w:rsidP="00DE5DFA">
      <w:pPr>
        <w:tabs>
          <w:tab w:val="left" w:pos="210"/>
        </w:tabs>
        <w:jc w:val="center"/>
        <w:rPr>
          <w:b/>
          <w:bCs/>
          <w:sz w:val="27"/>
          <w:szCs w:val="27"/>
        </w:rPr>
      </w:pPr>
      <w:r w:rsidRPr="00DE5DFA">
        <w:rPr>
          <w:b/>
          <w:bCs/>
          <w:sz w:val="27"/>
          <w:szCs w:val="27"/>
        </w:rPr>
        <w:t xml:space="preserve">по проектной документации, включая материалы оценки  воздействия </w:t>
      </w:r>
    </w:p>
    <w:p w:rsidR="00DE5DFA" w:rsidRPr="00DE5DFA" w:rsidRDefault="00DE5DFA" w:rsidP="00DE5DFA">
      <w:pPr>
        <w:tabs>
          <w:tab w:val="left" w:pos="210"/>
        </w:tabs>
        <w:jc w:val="center"/>
        <w:rPr>
          <w:b/>
          <w:bCs/>
          <w:sz w:val="27"/>
          <w:szCs w:val="27"/>
        </w:rPr>
      </w:pPr>
      <w:r w:rsidRPr="00DE5DFA">
        <w:rPr>
          <w:b/>
          <w:bCs/>
          <w:sz w:val="27"/>
          <w:szCs w:val="27"/>
        </w:rPr>
        <w:t xml:space="preserve">на окружающую среду (ОВОС), по объекту государственной экологической </w:t>
      </w:r>
    </w:p>
    <w:p w:rsidR="00DE5DFA" w:rsidRPr="00DE5DFA" w:rsidRDefault="00DE5DFA" w:rsidP="00DE5DFA">
      <w:pPr>
        <w:tabs>
          <w:tab w:val="left" w:pos="210"/>
        </w:tabs>
        <w:jc w:val="center"/>
        <w:rPr>
          <w:b/>
          <w:bCs/>
          <w:sz w:val="27"/>
          <w:szCs w:val="27"/>
        </w:rPr>
      </w:pPr>
      <w:r w:rsidRPr="00DE5DFA">
        <w:rPr>
          <w:b/>
          <w:bCs/>
          <w:sz w:val="27"/>
          <w:szCs w:val="27"/>
        </w:rPr>
        <w:t xml:space="preserve">экспертизы «Строительство производства метанола мощностью 500 тыс. т/г» </w:t>
      </w:r>
    </w:p>
    <w:p w:rsidR="00DE5DFA" w:rsidRPr="00DE5DFA" w:rsidRDefault="00DE5DFA" w:rsidP="00DE5DFA">
      <w:pPr>
        <w:tabs>
          <w:tab w:val="left" w:pos="210"/>
        </w:tabs>
        <w:jc w:val="center"/>
        <w:rPr>
          <w:b/>
          <w:bCs/>
          <w:sz w:val="27"/>
          <w:szCs w:val="27"/>
        </w:rPr>
      </w:pPr>
      <w:r w:rsidRPr="00DE5DFA">
        <w:rPr>
          <w:b/>
          <w:bCs/>
          <w:sz w:val="27"/>
          <w:szCs w:val="27"/>
        </w:rPr>
        <w:t>ПАО «Нижнекамскнефтехим»</w:t>
      </w:r>
    </w:p>
    <w:p w:rsidR="00DE5DFA" w:rsidRPr="00DE5DFA" w:rsidRDefault="00DE5DFA" w:rsidP="00DE5DFA">
      <w:pPr>
        <w:pStyle w:val="a3"/>
        <w:spacing w:before="0" w:beforeAutospacing="0" w:after="0"/>
        <w:ind w:right="-1"/>
        <w:contextualSpacing/>
        <w:jc w:val="center"/>
        <w:rPr>
          <w:b/>
          <w:sz w:val="27"/>
          <w:szCs w:val="27"/>
        </w:rPr>
      </w:pPr>
    </w:p>
    <w:p w:rsidR="008F12D0" w:rsidRDefault="008F12D0" w:rsidP="008F12D0">
      <w:pPr>
        <w:widowControl w:val="0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от 24 октября 2019 года</w:t>
      </w:r>
    </w:p>
    <w:p w:rsidR="008F12D0" w:rsidRDefault="008F12D0" w:rsidP="008F12D0">
      <w:pPr>
        <w:widowControl w:val="0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DE5DFA" w:rsidRPr="00DE5DFA" w:rsidRDefault="00DE5DFA" w:rsidP="00DE5DFA">
      <w:pPr>
        <w:widowControl w:val="0"/>
        <w:ind w:firstLine="709"/>
        <w:jc w:val="both"/>
        <w:rPr>
          <w:bCs/>
          <w:sz w:val="27"/>
          <w:szCs w:val="27"/>
        </w:rPr>
      </w:pPr>
      <w:proofErr w:type="gramStart"/>
      <w:r w:rsidRPr="00DE5DFA">
        <w:rPr>
          <w:sz w:val="27"/>
          <w:szCs w:val="27"/>
        </w:rPr>
        <w:t>В соответствии со статьей 28 Федерального закона  от 06.10.2003 №131-ФЗ «Об общих принципах организации местного самоуправления в Российской Федерации, статьей 16 Устава муниципального образования «Нижнекамский муниципальный район» Республики Татарстан, решением Нижнекамского городского Совета от 13.10.2006  № 24 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Татарстан», в целях обеспечения реализации прав жителей города</w:t>
      </w:r>
      <w:proofErr w:type="gramEnd"/>
      <w:r w:rsidRPr="00DE5DFA">
        <w:rPr>
          <w:sz w:val="27"/>
          <w:szCs w:val="27"/>
        </w:rPr>
        <w:t xml:space="preserve"> Нижнекамск  и Нижнекамского муниципального района на участие в обсуждении проекта государственной экологической экспертизы, включая материалы оценки </w:t>
      </w:r>
      <w:proofErr w:type="gramStart"/>
      <w:r w:rsidRPr="00DE5DFA">
        <w:rPr>
          <w:sz w:val="27"/>
          <w:szCs w:val="27"/>
        </w:rPr>
        <w:t>воздействия</w:t>
      </w:r>
      <w:proofErr w:type="gramEnd"/>
      <w:r w:rsidRPr="00DE5DFA">
        <w:rPr>
          <w:sz w:val="27"/>
          <w:szCs w:val="27"/>
        </w:rPr>
        <w:t xml:space="preserve"> на окружающую среду намечаемой хозяйственной и иной деятельности, 24 октября 2019 года по адресу: </w:t>
      </w:r>
      <w:proofErr w:type="gramStart"/>
      <w:r w:rsidRPr="00DE5DFA">
        <w:rPr>
          <w:bCs/>
          <w:sz w:val="27"/>
          <w:szCs w:val="27"/>
        </w:rPr>
        <w:t xml:space="preserve">ГАПОУ «Колледж нефтехимии и нефтепереработки им. </w:t>
      </w:r>
      <w:proofErr w:type="spellStart"/>
      <w:r w:rsidRPr="00DE5DFA">
        <w:rPr>
          <w:bCs/>
          <w:sz w:val="27"/>
          <w:szCs w:val="27"/>
        </w:rPr>
        <w:t>Н.В.Лемаева</w:t>
      </w:r>
      <w:proofErr w:type="spellEnd"/>
      <w:r w:rsidRPr="00DE5DFA">
        <w:rPr>
          <w:bCs/>
          <w:sz w:val="27"/>
          <w:szCs w:val="27"/>
        </w:rPr>
        <w:t>»</w:t>
      </w:r>
      <w:r w:rsidRPr="00DE5DFA">
        <w:rPr>
          <w:sz w:val="27"/>
          <w:szCs w:val="27"/>
        </w:rPr>
        <w:t xml:space="preserve"> </w:t>
      </w:r>
      <w:r w:rsidRPr="00DE5DFA">
        <w:rPr>
          <w:bCs/>
          <w:sz w:val="27"/>
          <w:szCs w:val="27"/>
        </w:rPr>
        <w:t>(г. Нижнекамск, пр.</w:t>
      </w:r>
      <w:proofErr w:type="gramEnd"/>
      <w:r w:rsidRPr="00DE5DFA">
        <w:rPr>
          <w:bCs/>
          <w:sz w:val="27"/>
          <w:szCs w:val="27"/>
        </w:rPr>
        <w:t xml:space="preserve"> Химиков, д. 47/35) </w:t>
      </w:r>
      <w:r w:rsidRPr="00DE5DFA">
        <w:rPr>
          <w:sz w:val="27"/>
          <w:szCs w:val="27"/>
        </w:rPr>
        <w:t xml:space="preserve">проведены общественные слушания по </w:t>
      </w:r>
      <w:r w:rsidRPr="00DE5DFA">
        <w:rPr>
          <w:bCs/>
          <w:sz w:val="27"/>
          <w:szCs w:val="27"/>
        </w:rPr>
        <w:t xml:space="preserve">проектной документации, включая </w:t>
      </w:r>
      <w:r w:rsidRPr="00DE5DFA">
        <w:rPr>
          <w:sz w:val="27"/>
          <w:szCs w:val="27"/>
        </w:rPr>
        <w:t>материалы оценки воздействия на окружающую среду (ОВОС)</w:t>
      </w:r>
      <w:r w:rsidRPr="00DE5DFA">
        <w:rPr>
          <w:bCs/>
          <w:sz w:val="27"/>
          <w:szCs w:val="27"/>
        </w:rPr>
        <w:t>, по объекту государственной экологической экспертизы: «Строительство производства метанола мощностью 500 тыс. т/г».</w:t>
      </w:r>
    </w:p>
    <w:p w:rsidR="00DE5DFA" w:rsidRPr="00F66E5D" w:rsidRDefault="00DE5DFA" w:rsidP="00DE5DF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7"/>
          <w:szCs w:val="27"/>
        </w:rPr>
      </w:pPr>
      <w:r w:rsidRPr="00DE5DFA">
        <w:rPr>
          <w:sz w:val="27"/>
          <w:szCs w:val="27"/>
        </w:rPr>
        <w:t>Постановление мэра города Нижнекамск Республики Татарстан № 26 от 11.10.2019</w:t>
      </w:r>
      <w:r>
        <w:rPr>
          <w:sz w:val="27"/>
          <w:szCs w:val="27"/>
        </w:rPr>
        <w:t xml:space="preserve"> </w:t>
      </w:r>
      <w:r w:rsidRPr="00DE5DFA">
        <w:rPr>
          <w:sz w:val="27"/>
          <w:szCs w:val="27"/>
        </w:rPr>
        <w:t xml:space="preserve">г. о назначении общественных слушаний было размещено на официальном сайте Нижнекамского муниципального района. </w:t>
      </w:r>
      <w:r w:rsidRPr="00DE5DFA">
        <w:rPr>
          <w:bCs/>
          <w:color w:val="000000"/>
          <w:sz w:val="27"/>
          <w:szCs w:val="27"/>
        </w:rPr>
        <w:t xml:space="preserve">Информационное </w:t>
      </w:r>
      <w:r w:rsidRPr="00F66E5D">
        <w:rPr>
          <w:bCs/>
          <w:color w:val="000000"/>
          <w:sz w:val="27"/>
          <w:szCs w:val="27"/>
        </w:rPr>
        <w:t xml:space="preserve">сообщение о проведении общественных слушаний опубликовано в следующих газетах: </w:t>
      </w:r>
      <w:r w:rsidRPr="00F66E5D">
        <w:rPr>
          <w:sz w:val="27"/>
          <w:szCs w:val="27"/>
        </w:rPr>
        <w:t>«Российская газета»</w:t>
      </w:r>
      <w:r w:rsidR="00547B67" w:rsidRPr="00F66E5D">
        <w:rPr>
          <w:sz w:val="27"/>
          <w:szCs w:val="27"/>
        </w:rPr>
        <w:t xml:space="preserve"> (№ 201, 10.09.2019, № 229, от 11.10.2019)</w:t>
      </w:r>
      <w:r w:rsidRPr="00F66E5D">
        <w:rPr>
          <w:sz w:val="27"/>
          <w:szCs w:val="27"/>
        </w:rPr>
        <w:t>, Республика Татарстан</w:t>
      </w:r>
      <w:r w:rsidR="00547B67" w:rsidRPr="00F66E5D">
        <w:rPr>
          <w:sz w:val="27"/>
          <w:szCs w:val="27"/>
        </w:rPr>
        <w:t xml:space="preserve"> (№ 132, 10.09.2019, № 150, от 11.10.2019)</w:t>
      </w:r>
      <w:r w:rsidRPr="00F66E5D">
        <w:rPr>
          <w:sz w:val="27"/>
          <w:szCs w:val="27"/>
        </w:rPr>
        <w:t>, «Ватаным Татарстан»</w:t>
      </w:r>
      <w:r w:rsidR="00547B67" w:rsidRPr="00F66E5D">
        <w:rPr>
          <w:sz w:val="27"/>
          <w:szCs w:val="27"/>
        </w:rPr>
        <w:t xml:space="preserve"> (№ 132, 10.09.2019, № 150, от 11.10.2019)</w:t>
      </w:r>
      <w:r w:rsidRPr="00F66E5D">
        <w:rPr>
          <w:sz w:val="27"/>
          <w:szCs w:val="27"/>
        </w:rPr>
        <w:t>, «Нижнекамская правда»</w:t>
      </w:r>
      <w:r w:rsidR="00547B67" w:rsidRPr="00F66E5D">
        <w:rPr>
          <w:sz w:val="27"/>
          <w:szCs w:val="27"/>
        </w:rPr>
        <w:t xml:space="preserve"> (№ 66, 10.09.2019, № 75, от 11.10.2019)</w:t>
      </w:r>
      <w:r w:rsidRPr="00F66E5D">
        <w:rPr>
          <w:sz w:val="27"/>
          <w:szCs w:val="27"/>
        </w:rPr>
        <w:t xml:space="preserve">, «Туган як» </w:t>
      </w:r>
      <w:r w:rsidR="00547B67" w:rsidRPr="00F66E5D">
        <w:rPr>
          <w:sz w:val="27"/>
          <w:szCs w:val="27"/>
        </w:rPr>
        <w:t>(№ 66, 10.09.2019, № 75, от 11.10.2019)</w:t>
      </w:r>
      <w:r w:rsidRPr="00F66E5D">
        <w:rPr>
          <w:sz w:val="27"/>
          <w:szCs w:val="27"/>
        </w:rPr>
        <w:t xml:space="preserve"> в установленный сро</w:t>
      </w:r>
      <w:r w:rsidRPr="00F66E5D">
        <w:rPr>
          <w:bCs/>
          <w:color w:val="000000"/>
          <w:sz w:val="27"/>
          <w:szCs w:val="27"/>
        </w:rPr>
        <w:t>к.</w:t>
      </w:r>
    </w:p>
    <w:p w:rsidR="00DE5DFA" w:rsidRPr="00F66E5D" w:rsidRDefault="00DE5DFA" w:rsidP="00DE5DF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F66E5D">
        <w:rPr>
          <w:sz w:val="27"/>
          <w:szCs w:val="27"/>
        </w:rPr>
        <w:t xml:space="preserve">В общественных слушаниях приняли участие 308 жителей города Нижнекамск и Нижнекамского муниципального района, </w:t>
      </w:r>
      <w:r w:rsidR="000C01B4">
        <w:rPr>
          <w:sz w:val="27"/>
          <w:szCs w:val="27"/>
        </w:rPr>
        <w:t xml:space="preserve">а также </w:t>
      </w:r>
      <w:r w:rsidRPr="00F66E5D">
        <w:rPr>
          <w:sz w:val="27"/>
          <w:szCs w:val="27"/>
        </w:rPr>
        <w:t xml:space="preserve">других городов </w:t>
      </w:r>
      <w:r w:rsidR="000C01B4">
        <w:rPr>
          <w:sz w:val="27"/>
          <w:szCs w:val="27"/>
        </w:rPr>
        <w:t>(</w:t>
      </w:r>
      <w:r w:rsidR="00D059CE" w:rsidRPr="00F66E5D">
        <w:rPr>
          <w:sz w:val="27"/>
          <w:szCs w:val="27"/>
        </w:rPr>
        <w:t xml:space="preserve">Менделеевск, Набережные Челны, </w:t>
      </w:r>
      <w:proofErr w:type="spellStart"/>
      <w:r w:rsidR="00547B67" w:rsidRPr="00F66E5D">
        <w:rPr>
          <w:sz w:val="27"/>
          <w:szCs w:val="27"/>
        </w:rPr>
        <w:t>Костенеево</w:t>
      </w:r>
      <w:proofErr w:type="spellEnd"/>
      <w:r w:rsidR="00547B67" w:rsidRPr="00F66E5D">
        <w:rPr>
          <w:sz w:val="27"/>
          <w:szCs w:val="27"/>
        </w:rPr>
        <w:t xml:space="preserve"> </w:t>
      </w:r>
      <w:proofErr w:type="spellStart"/>
      <w:r w:rsidR="00547B67" w:rsidRPr="00F66E5D">
        <w:rPr>
          <w:sz w:val="27"/>
          <w:szCs w:val="27"/>
        </w:rPr>
        <w:t>Елабужск</w:t>
      </w:r>
      <w:r w:rsidR="000C01B4">
        <w:rPr>
          <w:sz w:val="27"/>
          <w:szCs w:val="27"/>
        </w:rPr>
        <w:t>ого</w:t>
      </w:r>
      <w:proofErr w:type="spellEnd"/>
      <w:r w:rsidR="00547B67" w:rsidRPr="00F66E5D">
        <w:rPr>
          <w:sz w:val="27"/>
          <w:szCs w:val="27"/>
        </w:rPr>
        <w:t xml:space="preserve"> район</w:t>
      </w:r>
      <w:r w:rsidR="000C01B4">
        <w:rPr>
          <w:sz w:val="27"/>
          <w:szCs w:val="27"/>
        </w:rPr>
        <w:t>а</w:t>
      </w:r>
      <w:r w:rsidR="00547B67" w:rsidRPr="00F66E5D">
        <w:rPr>
          <w:sz w:val="27"/>
          <w:szCs w:val="27"/>
        </w:rPr>
        <w:t xml:space="preserve">, </w:t>
      </w:r>
      <w:r w:rsidR="00DF367D" w:rsidRPr="00F66E5D">
        <w:rPr>
          <w:sz w:val="27"/>
          <w:szCs w:val="27"/>
        </w:rPr>
        <w:t>Балашиха Московск</w:t>
      </w:r>
      <w:r w:rsidR="00D059CE">
        <w:rPr>
          <w:sz w:val="27"/>
          <w:szCs w:val="27"/>
        </w:rPr>
        <w:t>ой</w:t>
      </w:r>
      <w:r w:rsidR="00DF367D" w:rsidRPr="00F66E5D">
        <w:rPr>
          <w:sz w:val="27"/>
          <w:szCs w:val="27"/>
        </w:rPr>
        <w:t xml:space="preserve"> област</w:t>
      </w:r>
      <w:r w:rsidR="00D059CE">
        <w:rPr>
          <w:sz w:val="27"/>
          <w:szCs w:val="27"/>
        </w:rPr>
        <w:t>и</w:t>
      </w:r>
      <w:r w:rsidR="000C01B4">
        <w:rPr>
          <w:sz w:val="27"/>
          <w:szCs w:val="27"/>
        </w:rPr>
        <w:t>)</w:t>
      </w:r>
      <w:r w:rsidR="00DF367D" w:rsidRPr="00F66E5D">
        <w:rPr>
          <w:sz w:val="27"/>
          <w:szCs w:val="27"/>
        </w:rPr>
        <w:t>,</w:t>
      </w:r>
      <w:r w:rsidRPr="00F66E5D">
        <w:rPr>
          <w:sz w:val="27"/>
          <w:szCs w:val="27"/>
        </w:rPr>
        <w:t xml:space="preserve"> в том числе: депутаты Совета Нижнекамского муниципального района, руководители </w:t>
      </w:r>
      <w:r w:rsidR="000C01B4">
        <w:rPr>
          <w:sz w:val="27"/>
          <w:szCs w:val="27"/>
        </w:rPr>
        <w:t xml:space="preserve">структурных подразделений </w:t>
      </w:r>
      <w:r w:rsidRPr="00F66E5D">
        <w:rPr>
          <w:sz w:val="27"/>
          <w:szCs w:val="27"/>
        </w:rPr>
        <w:t>органов местного самоуправления города Нижнекамск и Нижнекамского муниципального района и др.</w:t>
      </w:r>
    </w:p>
    <w:p w:rsidR="00DE5DFA" w:rsidRPr="00F66E5D" w:rsidRDefault="00DE5DFA" w:rsidP="00DE5DFA">
      <w:pPr>
        <w:pStyle w:val="2"/>
        <w:spacing w:line="240" w:lineRule="auto"/>
        <w:rPr>
          <w:bCs/>
          <w:sz w:val="27"/>
          <w:szCs w:val="27"/>
        </w:rPr>
      </w:pPr>
      <w:r w:rsidRPr="00F66E5D">
        <w:rPr>
          <w:sz w:val="27"/>
          <w:szCs w:val="27"/>
        </w:rPr>
        <w:t xml:space="preserve">В ходе общественных слушаний был заслушаны доклады </w:t>
      </w:r>
      <w:r w:rsidRPr="00F66E5D">
        <w:rPr>
          <w:bCs/>
          <w:sz w:val="27"/>
          <w:szCs w:val="27"/>
        </w:rPr>
        <w:t xml:space="preserve">генерального директора ПАО «Нижнекамскнефтехим» </w:t>
      </w:r>
      <w:proofErr w:type="spellStart"/>
      <w:r w:rsidRPr="00F66E5D">
        <w:rPr>
          <w:bCs/>
          <w:sz w:val="27"/>
          <w:szCs w:val="27"/>
        </w:rPr>
        <w:t>Бикмурзина</w:t>
      </w:r>
      <w:proofErr w:type="spellEnd"/>
      <w:r w:rsidRPr="00F66E5D">
        <w:rPr>
          <w:bCs/>
          <w:sz w:val="27"/>
          <w:szCs w:val="27"/>
        </w:rPr>
        <w:t xml:space="preserve"> А.Ш., заместителя директора по проектированию Московского офиса ОАО «НИИК» Афанасьевой Е.В., руковод</w:t>
      </w:r>
      <w:bookmarkStart w:id="0" w:name="_GoBack"/>
      <w:bookmarkEnd w:id="0"/>
      <w:r w:rsidRPr="00F66E5D">
        <w:rPr>
          <w:bCs/>
          <w:sz w:val="27"/>
          <w:szCs w:val="27"/>
        </w:rPr>
        <w:t xml:space="preserve">ителя проекта строительства производства метанола </w:t>
      </w:r>
      <w:proofErr w:type="spellStart"/>
      <w:r w:rsidRPr="00F66E5D">
        <w:rPr>
          <w:bCs/>
          <w:sz w:val="27"/>
          <w:szCs w:val="27"/>
        </w:rPr>
        <w:t>Токинова</w:t>
      </w:r>
      <w:proofErr w:type="spellEnd"/>
      <w:r w:rsidRPr="00F66E5D">
        <w:rPr>
          <w:bCs/>
          <w:sz w:val="27"/>
          <w:szCs w:val="27"/>
        </w:rPr>
        <w:t xml:space="preserve"> А.А., заместителя генерального директора ПАО «Нижнекамскнефтехим» по персоналу и социальным вопросам </w:t>
      </w:r>
      <w:proofErr w:type="spellStart"/>
      <w:r w:rsidRPr="00F66E5D">
        <w:rPr>
          <w:bCs/>
          <w:sz w:val="27"/>
          <w:szCs w:val="27"/>
        </w:rPr>
        <w:t>Булашова</w:t>
      </w:r>
      <w:proofErr w:type="spellEnd"/>
      <w:r w:rsidRPr="00F66E5D">
        <w:rPr>
          <w:bCs/>
          <w:sz w:val="27"/>
          <w:szCs w:val="27"/>
        </w:rPr>
        <w:t xml:space="preserve"> Р.А., председателя Общественного совета Нижнекамского муниципального района </w:t>
      </w:r>
      <w:proofErr w:type="spellStart"/>
      <w:r w:rsidRPr="00F66E5D">
        <w:rPr>
          <w:bCs/>
          <w:sz w:val="27"/>
          <w:szCs w:val="27"/>
        </w:rPr>
        <w:t>Багманова</w:t>
      </w:r>
      <w:proofErr w:type="spellEnd"/>
      <w:r w:rsidRPr="00F66E5D">
        <w:rPr>
          <w:bCs/>
          <w:sz w:val="27"/>
          <w:szCs w:val="27"/>
        </w:rPr>
        <w:t xml:space="preserve"> Х.А.</w:t>
      </w:r>
    </w:p>
    <w:p w:rsidR="00DE5DFA" w:rsidRPr="00F66E5D" w:rsidRDefault="00DE5DFA" w:rsidP="00DE5DFA">
      <w:pPr>
        <w:widowControl w:val="0"/>
        <w:ind w:firstLine="709"/>
        <w:jc w:val="both"/>
        <w:rPr>
          <w:sz w:val="27"/>
          <w:szCs w:val="27"/>
        </w:rPr>
      </w:pPr>
      <w:r w:rsidRPr="00F66E5D">
        <w:rPr>
          <w:sz w:val="27"/>
          <w:szCs w:val="27"/>
        </w:rPr>
        <w:lastRenderedPageBreak/>
        <w:t xml:space="preserve">Общественные слушания по </w:t>
      </w:r>
      <w:r w:rsidRPr="00F66E5D">
        <w:rPr>
          <w:bCs/>
          <w:sz w:val="27"/>
          <w:szCs w:val="27"/>
        </w:rPr>
        <w:t xml:space="preserve">проектной документации,  включая </w:t>
      </w:r>
      <w:r w:rsidRPr="00F66E5D">
        <w:rPr>
          <w:sz w:val="27"/>
          <w:szCs w:val="27"/>
        </w:rPr>
        <w:t>материалы оценки воздействия на окружающую среду (ОВОС)</w:t>
      </w:r>
      <w:r w:rsidRPr="00F66E5D">
        <w:rPr>
          <w:bCs/>
          <w:sz w:val="27"/>
          <w:szCs w:val="27"/>
        </w:rPr>
        <w:t>, по объекту государственной экологической экспертизы «Строительство производства метанола мощностью 500 тыс. т/г»</w:t>
      </w:r>
      <w:r w:rsidRPr="00F66E5D">
        <w:rPr>
          <w:sz w:val="27"/>
          <w:szCs w:val="27"/>
        </w:rPr>
        <w:t xml:space="preserve"> состоялись; право всех заинтересованных граждан на участие в решении вопросов местного значения соблюдено.</w:t>
      </w:r>
    </w:p>
    <w:p w:rsidR="00DE5DFA" w:rsidRPr="00F66E5D" w:rsidRDefault="00DE5DFA" w:rsidP="00DE5DFA">
      <w:pPr>
        <w:widowControl w:val="0"/>
        <w:ind w:firstLine="709"/>
        <w:jc w:val="both"/>
        <w:rPr>
          <w:sz w:val="27"/>
          <w:szCs w:val="27"/>
        </w:rPr>
      </w:pPr>
      <w:r w:rsidRPr="00F66E5D">
        <w:rPr>
          <w:sz w:val="27"/>
          <w:szCs w:val="27"/>
        </w:rPr>
        <w:t>Участники общественных слушаний приняли решение:</w:t>
      </w:r>
    </w:p>
    <w:p w:rsidR="00DE5DFA" w:rsidRPr="00F66E5D" w:rsidRDefault="00DE5DFA" w:rsidP="00DE5DFA">
      <w:pPr>
        <w:pStyle w:val="a6"/>
        <w:numPr>
          <w:ilvl w:val="0"/>
          <w:numId w:val="1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F66E5D">
        <w:rPr>
          <w:rFonts w:ascii="Times New Roman" w:hAnsi="Times New Roman"/>
          <w:sz w:val="27"/>
          <w:szCs w:val="27"/>
        </w:rPr>
        <w:t>Общественные слушания по проектной документации, включая материалы оценки воздействия на окружающую среду (ОВОС)</w:t>
      </w:r>
      <w:r w:rsidRPr="00F66E5D">
        <w:rPr>
          <w:rFonts w:ascii="Times New Roman" w:hAnsi="Times New Roman"/>
          <w:bCs/>
          <w:sz w:val="27"/>
          <w:szCs w:val="27"/>
        </w:rPr>
        <w:t>,</w:t>
      </w:r>
      <w:r w:rsidRPr="00F66E5D">
        <w:rPr>
          <w:rFonts w:ascii="Times New Roman" w:hAnsi="Times New Roman"/>
          <w:sz w:val="27"/>
          <w:szCs w:val="27"/>
        </w:rPr>
        <w:t xml:space="preserve"> по объекту государственной экологической экспертизы </w:t>
      </w:r>
      <w:r w:rsidRPr="00F66E5D">
        <w:rPr>
          <w:rFonts w:ascii="Times New Roman" w:hAnsi="Times New Roman"/>
          <w:bCs/>
          <w:sz w:val="27"/>
          <w:szCs w:val="27"/>
        </w:rPr>
        <w:t>«Строительство производства метанола мощностью 500 тыс. т/г»</w:t>
      </w:r>
      <w:r w:rsidRPr="00F66E5D">
        <w:rPr>
          <w:rFonts w:ascii="Times New Roman" w:hAnsi="Times New Roman"/>
          <w:sz w:val="27"/>
          <w:szCs w:val="27"/>
        </w:rPr>
        <w:t xml:space="preserve"> ПАО «Нижнекамскнефтехим» признать состоявшимися.</w:t>
      </w:r>
    </w:p>
    <w:p w:rsidR="00DE5DFA" w:rsidRPr="00F66E5D" w:rsidRDefault="00DE5DFA" w:rsidP="00DE5DFA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F66E5D">
        <w:rPr>
          <w:rFonts w:ascii="Times New Roman" w:hAnsi="Times New Roman"/>
          <w:sz w:val="27"/>
          <w:szCs w:val="27"/>
        </w:rPr>
        <w:t xml:space="preserve">Проект «Оценка воздействия на окружающую среду (ОВОС)» по объекту государственной экологической экспертизы </w:t>
      </w:r>
      <w:r w:rsidRPr="00F66E5D">
        <w:rPr>
          <w:rFonts w:ascii="Times New Roman" w:hAnsi="Times New Roman"/>
          <w:bCs/>
          <w:sz w:val="27"/>
          <w:szCs w:val="27"/>
        </w:rPr>
        <w:t>«Строительство производства метанола мощностью 500 тыс. т/г»</w:t>
      </w:r>
      <w:r w:rsidRPr="00F66E5D">
        <w:rPr>
          <w:rFonts w:ascii="Times New Roman" w:hAnsi="Times New Roman"/>
          <w:sz w:val="27"/>
          <w:szCs w:val="27"/>
        </w:rPr>
        <w:t xml:space="preserve"> ПАО «Нижнекамскнефтехим» доработан и доведен до сведения населения.</w:t>
      </w:r>
    </w:p>
    <w:p w:rsidR="00DE5DFA" w:rsidRPr="00F66E5D" w:rsidRDefault="00DE5DFA" w:rsidP="00DE5DFA">
      <w:pPr>
        <w:pStyle w:val="a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F66E5D">
        <w:rPr>
          <w:rFonts w:ascii="Times New Roman" w:hAnsi="Times New Roman"/>
          <w:sz w:val="27"/>
          <w:szCs w:val="27"/>
        </w:rPr>
        <w:t xml:space="preserve">Планируемые мероприятия по намечаемой деятельности – реализация проекта </w:t>
      </w:r>
      <w:r w:rsidRPr="00F66E5D">
        <w:rPr>
          <w:rFonts w:ascii="Times New Roman" w:hAnsi="Times New Roman"/>
          <w:bCs/>
          <w:sz w:val="27"/>
          <w:szCs w:val="27"/>
        </w:rPr>
        <w:t>«Строительство производства метанола мощностью 500 тыс. т/г»</w:t>
      </w:r>
      <w:r w:rsidRPr="00F66E5D">
        <w:rPr>
          <w:rFonts w:ascii="Times New Roman" w:hAnsi="Times New Roman"/>
          <w:sz w:val="27"/>
          <w:szCs w:val="27"/>
        </w:rPr>
        <w:t xml:space="preserve"> ПАО «Нижнекамскнефтехим» с учетом представленных на рассмотрение доработанных материалов, характеризующих уровень воздействия на окружающую среду, одобрены и поддержаны участниками общественных слушаний.</w:t>
      </w:r>
    </w:p>
    <w:p w:rsidR="00DE5DFA" w:rsidRPr="00F66E5D" w:rsidRDefault="00DE5DFA" w:rsidP="00DE5DFA">
      <w:pPr>
        <w:rPr>
          <w:sz w:val="27"/>
          <w:szCs w:val="27"/>
        </w:rPr>
      </w:pPr>
    </w:p>
    <w:p w:rsidR="00DE5DFA" w:rsidRPr="00F66E5D" w:rsidRDefault="00DE5DFA" w:rsidP="00DE5DFA">
      <w:pPr>
        <w:pStyle w:val="a4"/>
        <w:rPr>
          <w:sz w:val="27"/>
          <w:szCs w:val="27"/>
        </w:rPr>
      </w:pPr>
    </w:p>
    <w:p w:rsidR="00DE5DFA" w:rsidRPr="00F66E5D" w:rsidRDefault="00DE5DFA" w:rsidP="00DE5DFA">
      <w:pPr>
        <w:pStyle w:val="a6"/>
        <w:tabs>
          <w:tab w:val="left" w:pos="709"/>
        </w:tabs>
        <w:spacing w:after="0" w:line="240" w:lineRule="auto"/>
        <w:ind w:left="0"/>
        <w:jc w:val="both"/>
        <w:rPr>
          <w:sz w:val="27"/>
          <w:szCs w:val="27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637"/>
        <w:gridCol w:w="2409"/>
        <w:gridCol w:w="1807"/>
      </w:tblGrid>
      <w:tr w:rsidR="00DE5DFA" w:rsidRPr="00B53CDB" w:rsidTr="00511877">
        <w:tc>
          <w:tcPr>
            <w:tcW w:w="5637" w:type="dxa"/>
            <w:shd w:val="clear" w:color="auto" w:fill="auto"/>
          </w:tcPr>
          <w:p w:rsidR="00DE5DFA" w:rsidRPr="00F66E5D" w:rsidRDefault="00DE5DFA" w:rsidP="00511877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7"/>
                <w:szCs w:val="27"/>
              </w:rPr>
            </w:pPr>
            <w:r w:rsidRPr="00F66E5D">
              <w:rPr>
                <w:bCs/>
                <w:color w:val="000000"/>
                <w:sz w:val="27"/>
                <w:szCs w:val="27"/>
              </w:rPr>
              <w:t xml:space="preserve">Председательствующий </w:t>
            </w:r>
          </w:p>
          <w:p w:rsidR="00DE5DFA" w:rsidRPr="00F66E5D" w:rsidRDefault="00DE5DFA" w:rsidP="00511877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7"/>
                <w:szCs w:val="27"/>
              </w:rPr>
            </w:pPr>
            <w:r w:rsidRPr="00F66E5D">
              <w:rPr>
                <w:bCs/>
                <w:color w:val="000000"/>
                <w:sz w:val="27"/>
                <w:szCs w:val="27"/>
              </w:rPr>
              <w:t xml:space="preserve">на общественных слушаниях, заместитель руководителя Исполнительного комитета  Нижнекамского муниципального района Республики Татарстан </w:t>
            </w:r>
          </w:p>
        </w:tc>
        <w:tc>
          <w:tcPr>
            <w:tcW w:w="2409" w:type="dxa"/>
            <w:shd w:val="clear" w:color="auto" w:fill="auto"/>
          </w:tcPr>
          <w:p w:rsidR="00DE5DFA" w:rsidRPr="00F66E5D" w:rsidRDefault="00DE5DFA" w:rsidP="00511877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1807" w:type="dxa"/>
            <w:shd w:val="clear" w:color="auto" w:fill="auto"/>
          </w:tcPr>
          <w:p w:rsidR="00DE5DFA" w:rsidRPr="00F66E5D" w:rsidRDefault="00DE5DFA" w:rsidP="00511877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7"/>
                <w:szCs w:val="27"/>
              </w:rPr>
            </w:pPr>
          </w:p>
          <w:p w:rsidR="00DE5DFA" w:rsidRPr="00F66E5D" w:rsidRDefault="00DE5DFA" w:rsidP="00511877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7"/>
                <w:szCs w:val="27"/>
              </w:rPr>
            </w:pPr>
          </w:p>
          <w:p w:rsidR="00DE5DFA" w:rsidRPr="00F66E5D" w:rsidRDefault="00DE5DFA" w:rsidP="00511877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7"/>
                <w:szCs w:val="27"/>
              </w:rPr>
            </w:pPr>
          </w:p>
          <w:p w:rsidR="00DE5DFA" w:rsidRPr="00F66E5D" w:rsidRDefault="00DE5DFA" w:rsidP="00511877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7"/>
                <w:szCs w:val="27"/>
              </w:rPr>
            </w:pPr>
          </w:p>
          <w:p w:rsidR="00DE5DFA" w:rsidRPr="00B53CDB" w:rsidRDefault="00DE5DFA" w:rsidP="00511877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7"/>
                <w:szCs w:val="27"/>
              </w:rPr>
            </w:pPr>
            <w:proofErr w:type="spellStart"/>
            <w:r w:rsidRPr="00F66E5D">
              <w:rPr>
                <w:bCs/>
                <w:color w:val="000000"/>
                <w:sz w:val="27"/>
                <w:szCs w:val="27"/>
              </w:rPr>
              <w:t>Л.Р.Ахметов</w:t>
            </w:r>
            <w:proofErr w:type="spellEnd"/>
          </w:p>
        </w:tc>
      </w:tr>
    </w:tbl>
    <w:p w:rsidR="00DE5DFA" w:rsidRDefault="00DE5DFA" w:rsidP="00DE5DFA">
      <w:pPr>
        <w:pStyle w:val="a4"/>
        <w:rPr>
          <w:szCs w:val="28"/>
        </w:rPr>
      </w:pPr>
    </w:p>
    <w:p w:rsidR="00DE5DFA" w:rsidRPr="004D5542" w:rsidRDefault="00DE5DFA" w:rsidP="00DE5DFA">
      <w:pPr>
        <w:pStyle w:val="a6"/>
        <w:tabs>
          <w:tab w:val="left" w:pos="709"/>
        </w:tabs>
        <w:spacing w:after="0" w:line="240" w:lineRule="auto"/>
        <w:ind w:left="0"/>
        <w:jc w:val="both"/>
        <w:rPr>
          <w:sz w:val="27"/>
          <w:szCs w:val="27"/>
        </w:rPr>
      </w:pPr>
    </w:p>
    <w:p w:rsidR="00DE5DFA" w:rsidRDefault="00DE5DFA" w:rsidP="00DE5DFA">
      <w:pPr>
        <w:rPr>
          <w:sz w:val="27"/>
          <w:szCs w:val="27"/>
        </w:rPr>
      </w:pPr>
    </w:p>
    <w:p w:rsidR="00DE5DFA" w:rsidRDefault="00DE5DFA" w:rsidP="00DE5DFA">
      <w:pPr>
        <w:rPr>
          <w:sz w:val="27"/>
          <w:szCs w:val="27"/>
        </w:rPr>
      </w:pPr>
    </w:p>
    <w:p w:rsidR="00DE5DFA" w:rsidRDefault="00DE5DFA" w:rsidP="00DE5DFA">
      <w:pPr>
        <w:rPr>
          <w:sz w:val="27"/>
          <w:szCs w:val="27"/>
        </w:rPr>
      </w:pPr>
    </w:p>
    <w:p w:rsidR="00DE5DFA" w:rsidRPr="00DE5DFA" w:rsidRDefault="00DE5DFA" w:rsidP="00DE5DFA">
      <w:pPr>
        <w:rPr>
          <w:sz w:val="27"/>
          <w:szCs w:val="27"/>
        </w:rPr>
      </w:pPr>
    </w:p>
    <w:p w:rsidR="00DE5DFA" w:rsidRPr="00DE5DFA" w:rsidRDefault="00DE5DFA" w:rsidP="00DE5DFA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</w:p>
    <w:p w:rsidR="00DE5DFA" w:rsidRDefault="00DE5DFA" w:rsidP="00DE5DFA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E5DFA" w:rsidRDefault="00DE5DFA" w:rsidP="00DE5DFA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06F6A" w:rsidRDefault="00C06F6A"/>
    <w:sectPr w:rsidR="00C06F6A" w:rsidSect="008F12D0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23439"/>
    <w:multiLevelType w:val="hybridMultilevel"/>
    <w:tmpl w:val="18CA6886"/>
    <w:lvl w:ilvl="0" w:tplc="2F786062">
      <w:start w:val="1"/>
      <w:numFmt w:val="decimal"/>
      <w:lvlText w:val="%1."/>
      <w:lvlJc w:val="left"/>
      <w:pPr>
        <w:ind w:left="40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FA"/>
    <w:rsid w:val="000C01B4"/>
    <w:rsid w:val="00547B67"/>
    <w:rsid w:val="008F12D0"/>
    <w:rsid w:val="00B05AE3"/>
    <w:rsid w:val="00C06F6A"/>
    <w:rsid w:val="00D059CE"/>
    <w:rsid w:val="00DE5DFA"/>
    <w:rsid w:val="00DF367D"/>
    <w:rsid w:val="00F6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DFA"/>
    <w:pPr>
      <w:spacing w:before="100" w:beforeAutospacing="1" w:after="119"/>
    </w:pPr>
  </w:style>
  <w:style w:type="paragraph" w:styleId="a4">
    <w:name w:val="Body Text Indent"/>
    <w:basedOn w:val="a"/>
    <w:link w:val="a5"/>
    <w:uiPriority w:val="99"/>
    <w:semiHidden/>
    <w:unhideWhenUsed/>
    <w:rsid w:val="00DE5DFA"/>
    <w:pPr>
      <w:widowControl w:val="0"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E5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5DFA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5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5DF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01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1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DFA"/>
    <w:pPr>
      <w:spacing w:before="100" w:beforeAutospacing="1" w:after="119"/>
    </w:pPr>
  </w:style>
  <w:style w:type="paragraph" w:styleId="a4">
    <w:name w:val="Body Text Indent"/>
    <w:basedOn w:val="a"/>
    <w:link w:val="a5"/>
    <w:uiPriority w:val="99"/>
    <w:semiHidden/>
    <w:unhideWhenUsed/>
    <w:rsid w:val="00DE5DFA"/>
    <w:pPr>
      <w:widowControl w:val="0"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E5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5DFA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5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5DF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01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1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4</cp:revision>
  <cp:lastPrinted>2019-10-29T04:56:00Z</cp:lastPrinted>
  <dcterms:created xsi:type="dcterms:W3CDTF">2019-10-25T12:36:00Z</dcterms:created>
  <dcterms:modified xsi:type="dcterms:W3CDTF">2019-12-16T11:34:00Z</dcterms:modified>
</cp:coreProperties>
</file>